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D7" w:rsidRDefault="009B4ED7" w:rsidP="009B4ED7">
      <w:pPr>
        <w:pStyle w:val="HTML"/>
        <w:ind w:left="5664" w:right="-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управління Держпродспоживслужби                      в Закарпатській області                  </w:t>
      </w:r>
    </w:p>
    <w:p w:rsidR="009B4ED7" w:rsidRDefault="009B4ED7" w:rsidP="009B4ED7">
      <w:pPr>
        <w:pStyle w:val="HTML"/>
        <w:ind w:left="3664" w:right="-93" w:firstLine="916"/>
        <w:rPr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Гуледзі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І.Д.</w:t>
      </w:r>
    </w:p>
    <w:p w:rsidR="009B4ED7" w:rsidRDefault="009B4ED7" w:rsidP="009B4ED7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4ED7" w:rsidRDefault="009B4ED7" w:rsidP="009B4ED7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4ED7" w:rsidRDefault="009B4ED7" w:rsidP="009B4ED7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9B4ED7" w:rsidRDefault="009B4ED7" w:rsidP="009B4ED7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4ED7" w:rsidRPr="009D0A87" w:rsidRDefault="009B4ED7" w:rsidP="009B4ED7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видати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9B4ED7" w:rsidRDefault="009B4ED7" w:rsidP="009B4ED7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дозвільного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характеру)</w:t>
      </w:r>
    </w:p>
    <w:p w:rsidR="009B4ED7" w:rsidRDefault="009B4ED7" w:rsidP="009B4ED7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42708D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об'єкт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видається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документ)</w:t>
      </w:r>
    </w:p>
    <w:p w:rsidR="009B4ED7" w:rsidRPr="009B4ED7" w:rsidRDefault="009B4ED7" w:rsidP="009B4ED7">
      <w:pPr>
        <w:pStyle w:val="HTML"/>
        <w:jc w:val="center"/>
        <w:rPr>
          <w:rFonts w:ascii="Times New Roman" w:hAnsi="Times New Roman" w:cs="Times New Roman"/>
          <w:sz w:val="20"/>
          <w:szCs w:val="20"/>
        </w:rPr>
      </w:pPr>
    </w:p>
    <w:p w:rsidR="009B4ED7" w:rsidRDefault="009B4ED7" w:rsidP="009B4ED7">
      <w:pPr>
        <w:pStyle w:val="HTML"/>
      </w:pPr>
      <w:r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  <w:lang w:val="uk-UA"/>
        </w:rPr>
        <w:t>_______</w:t>
      </w:r>
      <w:r w:rsidR="0042708D">
        <w:rPr>
          <w:rFonts w:ascii="Times New Roman" w:hAnsi="Times New Roman" w:cs="Times New Roman"/>
          <w:sz w:val="24"/>
          <w:szCs w:val="24"/>
        </w:rPr>
        <w:t xml:space="preserve"> </w:t>
      </w:r>
      <w:r w:rsidR="0042708D">
        <w:rPr>
          <w:rFonts w:ascii="Times New Roman" w:hAnsi="Times New Roman" w:cs="Times New Roman"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(адреса)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об'єкта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видається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документ)</w:t>
      </w:r>
    </w:p>
    <w:p w:rsidR="009B4ED7" w:rsidRPr="009B4ED7" w:rsidRDefault="009B4ED7" w:rsidP="009B4ED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B4ED7" w:rsidRDefault="009B4ED7" w:rsidP="0042708D">
      <w:pPr>
        <w:pStyle w:val="HTML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(вид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КВЕД)</w:t>
      </w:r>
    </w:p>
    <w:p w:rsidR="009B4ED7" w:rsidRPr="009B4ED7" w:rsidRDefault="009B4ED7" w:rsidP="009B4ED7">
      <w:pPr>
        <w:pStyle w:val="HTML"/>
        <w:jc w:val="center"/>
        <w:rPr>
          <w:rFonts w:ascii="Times New Roman" w:hAnsi="Times New Roman" w:cs="Times New Roman"/>
          <w:sz w:val="20"/>
          <w:szCs w:val="20"/>
        </w:rPr>
      </w:pPr>
    </w:p>
    <w:p w:rsidR="009B4ED7" w:rsidRDefault="009B4ED7" w:rsidP="009B4ED7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ED7" w:rsidRDefault="009B4ED7" w:rsidP="009B4ED7">
      <w:pPr>
        <w:pStyle w:val="HTML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давальному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відмінку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особи/</w:t>
      </w:r>
      <w:proofErr w:type="gramEnd"/>
    </w:p>
    <w:p w:rsidR="009B4ED7" w:rsidRDefault="009B4ED7" w:rsidP="009B4ED7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:rsidR="00935E91" w:rsidRDefault="009B4ED7" w:rsidP="009B4ED7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B4ED7" w:rsidRDefault="009B4ED7" w:rsidP="009B4ED7">
      <w:pPr>
        <w:pStyle w:val="HTML"/>
        <w:jc w:val="center"/>
        <w:rPr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м'я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по батькові та прізвище фізичної особи - підприємця)</w:t>
      </w:r>
    </w:p>
    <w:p w:rsidR="009B4ED7" w:rsidRDefault="009B4ED7" w:rsidP="00935E91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 (ідентифікаційний код згідно з ЄДРПОУ,</w:t>
      </w:r>
    </w:p>
    <w:p w:rsidR="00935E91" w:rsidRDefault="009B4ED7" w:rsidP="009B4ED7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B4ED7" w:rsidRDefault="00935E91" w:rsidP="009B4ED7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B4ED7">
        <w:rPr>
          <w:rFonts w:ascii="Times New Roman" w:hAnsi="Times New Roman" w:cs="Times New Roman"/>
          <w:sz w:val="24"/>
          <w:szCs w:val="24"/>
          <w:lang w:val="uk-UA"/>
        </w:rPr>
        <w:t>дентифікаційний номер фізичної особи-підприємця, платника податків</w:t>
      </w:r>
    </w:p>
    <w:p w:rsidR="009B4ED7" w:rsidRDefault="009B4ED7" w:rsidP="009B4ED7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 інших обов'язкових платежів)</w:t>
      </w:r>
    </w:p>
    <w:p w:rsidR="009B4ED7" w:rsidRDefault="009B4ED7" w:rsidP="00935E91">
      <w:pPr>
        <w:pStyle w:val="HTML"/>
        <w:jc w:val="center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 (ім'я, по батькові та прізвище керівника юридичної особи/ фізичної особи - підприємця/уповноваженої особи)</w:t>
      </w:r>
    </w:p>
    <w:p w:rsidR="009B4ED7" w:rsidRDefault="009B4ED7" w:rsidP="009B4ED7">
      <w:pPr>
        <w:pStyle w:val="HTML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9B4ED7" w:rsidRDefault="009B4ED7" w:rsidP="009B4ED7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(місцезнаходження юридичної особи/місце проживання фізичної особи - підприємця)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9B4ED7" w:rsidRDefault="009B4ED7" w:rsidP="009B4ED7">
      <w:pPr>
        <w:pStyle w:val="HTML"/>
        <w:jc w:val="center"/>
        <w:rPr>
          <w:lang w:val="uk-UA"/>
        </w:rPr>
      </w:pPr>
    </w:p>
    <w:p w:rsidR="009B4ED7" w:rsidRDefault="009B4ED7" w:rsidP="009B4ED7">
      <w:pPr>
        <w:pStyle w:val="HTML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______________________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  <w:t xml:space="preserve">                                  __________________________ </w:t>
      </w:r>
      <w:r>
        <w:rPr>
          <w:rFonts w:ascii="Times New Roman" w:hAnsi="Times New Roman" w:cs="Times New Roman"/>
          <w:sz w:val="16"/>
          <w:szCs w:val="16"/>
          <w:lang w:val="uk-UA"/>
        </w:rPr>
        <w:br/>
      </w:r>
    </w:p>
    <w:p w:rsidR="009B4ED7" w:rsidRDefault="009B4ED7" w:rsidP="009B4ED7">
      <w:pPr>
        <w:pStyle w:val="HTML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(телефон)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(підпис керівника юридичної особи/фізичної особи – </w:t>
      </w:r>
    </w:p>
    <w:p w:rsidR="009B4ED7" w:rsidRDefault="009B4ED7" w:rsidP="009B4ED7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підприємця, уповноваженої особи)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9B4ED7" w:rsidRDefault="009B4ED7" w:rsidP="009B4ED7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"___" ____________ 201_ р.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9B4ED7" w:rsidRDefault="009B4ED7" w:rsidP="009B4ED7">
      <w:pPr>
        <w:pStyle w:val="HTML"/>
        <w:ind w:left="354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br/>
      </w:r>
    </w:p>
    <w:p w:rsidR="009B4ED7" w:rsidRDefault="009B4ED7" w:rsidP="009B4ED7">
      <w:pPr>
        <w:pStyle w:val="HTML"/>
        <w:ind w:left="3540"/>
        <w:rPr>
          <w:rFonts w:ascii="Times New Roman" w:hAnsi="Times New Roman" w:cs="Times New Roman"/>
          <w:sz w:val="20"/>
          <w:szCs w:val="20"/>
          <w:lang w:val="uk-UA"/>
        </w:rPr>
      </w:pPr>
    </w:p>
    <w:p w:rsidR="009B4ED7" w:rsidRDefault="009B4ED7" w:rsidP="009B4ED7">
      <w:pPr>
        <w:rPr>
          <w:rFonts w:ascii="Cambria" w:hAnsi="Cambria" w:cs="Times New Roman"/>
          <w:b/>
          <w:bCs/>
          <w:kern w:val="32"/>
          <w:sz w:val="28"/>
          <w:szCs w:val="32"/>
          <w:lang w:eastAsia="ru-RU"/>
        </w:rPr>
      </w:pPr>
      <w:r>
        <w:rPr>
          <w:rFonts w:cs="Times New Roman"/>
          <w:sz w:val="24"/>
        </w:rPr>
        <w:t xml:space="preserve">Документи, що додаються по заяви: _____________________________________________________________________________ </w:t>
      </w:r>
      <w:r>
        <w:rPr>
          <w:rFonts w:cs="Times New Roman"/>
          <w:sz w:val="24"/>
        </w:rPr>
        <w:br/>
        <w:t>_____________________________________________________________________________</w:t>
      </w:r>
      <w:bookmarkStart w:id="0" w:name="_GoBack"/>
      <w:bookmarkEnd w:id="0"/>
      <w:r>
        <w:rPr>
          <w:rFonts w:cs="Times New Roman"/>
          <w:sz w:val="24"/>
        </w:rPr>
        <w:t>___</w:t>
      </w:r>
      <w:r>
        <w:rPr>
          <w:szCs w:val="28"/>
        </w:rPr>
        <w:tab/>
      </w:r>
      <w:r>
        <w:rPr>
          <w:szCs w:val="28"/>
        </w:rPr>
        <w:tab/>
      </w:r>
    </w:p>
    <w:p w:rsidR="00406B68" w:rsidRDefault="00406B68" w:rsidP="00406B6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ЗАТВЕРДЖЕНО                                                                                                                                                        </w:t>
      </w:r>
    </w:p>
    <w:p w:rsidR="00406B68" w:rsidRDefault="00406B68" w:rsidP="00406B6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Наказ  Головного  управління                                                                                                                                                                                   </w:t>
      </w:r>
    </w:p>
    <w:p w:rsidR="00406B68" w:rsidRDefault="00406B68" w:rsidP="00406B6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Держпродспоживслужби</w:t>
      </w:r>
    </w:p>
    <w:p w:rsidR="00406B68" w:rsidRDefault="00406B68" w:rsidP="00406B6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в Закарпатській області</w:t>
      </w:r>
    </w:p>
    <w:p w:rsidR="00406B68" w:rsidRDefault="00406B68" w:rsidP="00406B68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1C5B20">
        <w:rPr>
          <w:rFonts w:ascii="Times New Roman" w:hAnsi="Times New Roman" w:cs="Times New Roman"/>
          <w:b/>
          <w:bCs/>
          <w:sz w:val="24"/>
          <w:szCs w:val="24"/>
        </w:rPr>
        <w:t>№ 480-ОД від  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.07.2019р. </w:t>
      </w:r>
    </w:p>
    <w:p w:rsidR="00406B68" w:rsidRDefault="00406B68" w:rsidP="00406B68">
      <w:pPr>
        <w:pStyle w:val="a4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406B68" w:rsidRDefault="00406B68" w:rsidP="00406B68">
      <w:pPr>
        <w:spacing w:before="60" w:after="60"/>
        <w:ind w:firstLine="567"/>
        <w:rPr>
          <w:rFonts w:ascii="Verdana" w:hAnsi="Verdana"/>
          <w:b/>
          <w:caps/>
          <w:color w:val="000000"/>
        </w:rPr>
      </w:pPr>
      <w:r>
        <w:rPr>
          <w:rFonts w:ascii="Verdana" w:hAnsi="Verdana"/>
          <w:b/>
          <w:caps/>
          <w:color w:val="000000"/>
        </w:rPr>
        <w:t xml:space="preserve">                                          інформаційна картка</w:t>
      </w:r>
    </w:p>
    <w:p w:rsidR="00406B68" w:rsidRDefault="00406B68" w:rsidP="00406B68">
      <w:pPr>
        <w:spacing w:before="60" w:after="60"/>
        <w:ind w:firstLine="567"/>
        <w:jc w:val="center"/>
        <w:rPr>
          <w:rFonts w:ascii="Verdana" w:hAnsi="Verdana"/>
          <w:b/>
          <w:caps/>
          <w:color w:val="000000"/>
        </w:rPr>
      </w:pPr>
      <w:r>
        <w:rPr>
          <w:rFonts w:ascii="Verdana" w:hAnsi="Verdana"/>
          <w:b/>
          <w:caps/>
          <w:color w:val="000000"/>
        </w:rPr>
        <w:t>адміністративної послуги № 07.04.3-24/17</w:t>
      </w:r>
    </w:p>
    <w:p w:rsidR="00406B68" w:rsidRDefault="00406B68" w:rsidP="00406B68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Видача узгодженого рішення для «Видачі дозволу на викиди забруднюючих речовин в атмосферне повітря стаціонарними джерелами на об’єкти, які належать до другої та третьої групи»</w:t>
      </w:r>
    </w:p>
    <w:p w:rsidR="00406B68" w:rsidRDefault="00406B68" w:rsidP="00406B68">
      <w:pPr>
        <w:pStyle w:val="a3"/>
        <w:spacing w:before="0" w:beforeAutospacing="0" w:after="0" w:afterAutospacing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406B68" w:rsidRDefault="00406B68" w:rsidP="00406B68">
      <w:pPr>
        <w:pStyle w:val="a3"/>
        <w:spacing w:before="0" w:beforeAutospacing="0" w:after="0" w:afterAutospacing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b/>
          <w:bCs/>
          <w:sz w:val="20"/>
          <w:szCs w:val="20"/>
          <w:u w:val="single"/>
          <w:lang w:val="uk-UA"/>
        </w:rPr>
        <w:t xml:space="preserve">Головне управління Державної служби з питань безпечності харчових продуктів та захисту споживачів в Закарпатській області, що є правонаступником Головного управління Державної санітарно-епідеміологічної служби у Закарпатській області </w:t>
      </w:r>
    </w:p>
    <w:p w:rsidR="00406B68" w:rsidRDefault="00406B68" w:rsidP="00406B68">
      <w:pPr>
        <w:pStyle w:val="a3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3935"/>
        <w:gridCol w:w="5400"/>
      </w:tblGrid>
      <w:tr w:rsidR="00406B68" w:rsidTr="00406B68">
        <w:trPr>
          <w:trHeight w:val="299"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Інформація про центр надання адміністративної послуги</w:t>
            </w: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Місцезнаходження центру надання адміністративної послуги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right="-165" w:firstLine="1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Центр надання адміністративних послуг (ЦНАП) </w:t>
            </w:r>
          </w:p>
          <w:p w:rsidR="00406B68" w:rsidRDefault="00406B68">
            <w:pPr>
              <w:spacing w:before="60" w:after="60"/>
              <w:ind w:right="-165" w:firstLine="1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Ужгородської районної державної адміністрації </w:t>
            </w:r>
          </w:p>
          <w:p w:rsidR="00406B68" w:rsidRDefault="00406B68">
            <w:pPr>
              <w:spacing w:before="60" w:after="60"/>
              <w:ind w:right="-165" w:firstLine="1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88000, Закарпатська область,  місто  Ужгород,</w:t>
            </w:r>
          </w:p>
          <w:p w:rsidR="00406B68" w:rsidRDefault="00406B68">
            <w:pPr>
              <w:spacing w:before="60" w:after="60"/>
              <w:ind w:right="-165" w:firstLine="12"/>
              <w:rPr>
                <w:rFonts w:ascii="Verdana" w:hAnsi="Verdana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вул.Минайська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40</w:t>
            </w: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pStyle w:val="a4"/>
              <w:spacing w:line="276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Режим роботи: </w:t>
            </w:r>
          </w:p>
          <w:p w:rsidR="00406B68" w:rsidRDefault="00406B68">
            <w:pPr>
              <w:pStyle w:val="a4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Понеділок, середа , четвер, – 9.00 до 18.00</w:t>
            </w:r>
          </w:p>
          <w:p w:rsidR="00406B68" w:rsidRDefault="00406B68">
            <w:pPr>
              <w:pStyle w:val="a4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Вівторок – 9.00 до 20.00, П'ятниця -  9.00 до 1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7 </w:t>
            </w:r>
            <w:r>
              <w:rPr>
                <w:rFonts w:ascii="Verdana" w:hAnsi="Verdana"/>
                <w:sz w:val="16"/>
                <w:szCs w:val="16"/>
              </w:rPr>
              <w:t>.00</w:t>
            </w:r>
          </w:p>
          <w:p w:rsidR="00406B68" w:rsidRDefault="00406B68">
            <w:pPr>
              <w:pStyle w:val="a4"/>
              <w:spacing w:line="276" w:lineRule="auto"/>
              <w:rPr>
                <w:color w:val="000000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(без обідньої перерви)</w:t>
            </w: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rFonts w:ascii="Verdana" w:hAnsi="Verdana"/>
                <w:color w:val="000000"/>
                <w:sz w:val="16"/>
              </w:rPr>
              <w:t>веб-сайт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центру надання адміністративної послуги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right="-165" w:firstLine="12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Телефон (0312) 61-53-18</w:t>
            </w:r>
          </w:p>
          <w:p w:rsidR="00406B68" w:rsidRDefault="00406B68">
            <w:pPr>
              <w:spacing w:before="60" w:after="60"/>
              <w:ind w:right="-165" w:firstLine="12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mail</w:t>
            </w:r>
            <w:r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 xml:space="preserve">: 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centrnap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>@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meta</w:t>
            </w:r>
            <w:r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ua</w:t>
            </w:r>
            <w:proofErr w:type="spellEnd"/>
          </w:p>
        </w:tc>
      </w:tr>
      <w:tr w:rsidR="00406B68" w:rsidTr="00406B68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right="-165" w:firstLine="12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Інформація про суб’єкта надання адміністративної послуги</w:t>
            </w:r>
          </w:p>
        </w:tc>
      </w:tr>
      <w:tr w:rsidR="00406B68" w:rsidTr="00406B68">
        <w:trPr>
          <w:trHeight w:val="89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Місцезнаходження суб’єкта  надання адміністративної послуги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pStyle w:val="a4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Головне управління Держпродспоживслужби в </w:t>
            </w:r>
          </w:p>
          <w:p w:rsidR="00406B68" w:rsidRDefault="00406B68">
            <w:pPr>
              <w:pStyle w:val="a4"/>
              <w:spacing w:line="276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Закарпатській області</w:t>
            </w:r>
          </w:p>
          <w:p w:rsidR="00406B68" w:rsidRDefault="00406B68">
            <w:pPr>
              <w:pStyle w:val="a4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88015, Закарпатська область, місто Ужгород, вулиця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Минайська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39а</w:t>
            </w:r>
          </w:p>
          <w:p w:rsidR="00406B68" w:rsidRDefault="00406B68">
            <w:pPr>
              <w:spacing w:before="60" w:after="60"/>
              <w:ind w:right="-165" w:firstLine="12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e-mail:  mainoffice@zak-dpss.gov.ua</w:t>
            </w: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Інформація щодо режиму роботи суб’єкта  надання адміністративної послуги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right="-165" w:firstLine="12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Понеділок-четвер з 8.00 – 17.00</w:t>
            </w:r>
          </w:p>
          <w:p w:rsidR="00406B68" w:rsidRDefault="00406B68">
            <w:pPr>
              <w:spacing w:before="60" w:after="60"/>
              <w:ind w:right="-165" w:firstLine="12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П’ятниця з 8.00 – 16.00</w:t>
            </w:r>
          </w:p>
          <w:p w:rsidR="00406B68" w:rsidRDefault="00406B68">
            <w:pPr>
              <w:spacing w:before="60" w:after="60"/>
              <w:ind w:right="-165" w:firstLine="12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Обідня перерва 12.00-12.45</w:t>
            </w: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rFonts w:ascii="Verdana" w:hAnsi="Verdana"/>
                <w:color w:val="000000"/>
                <w:sz w:val="16"/>
              </w:rPr>
              <w:t>веб-сайт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суб’єкта  надання адміністративної послуги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right="-165" w:firstLine="12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Телефон (0312) 67-24-03, 73-99-04</w:t>
            </w:r>
          </w:p>
          <w:p w:rsidR="00406B68" w:rsidRDefault="00406B68">
            <w:pPr>
              <w:spacing w:before="60" w:after="60"/>
              <w:ind w:right="-165" w:firstLine="12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mail</w:t>
            </w:r>
            <w:r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 xml:space="preserve">: 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sanses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>@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zak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dpss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gov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ua</w:t>
            </w:r>
            <w:proofErr w:type="spellEnd"/>
          </w:p>
        </w:tc>
      </w:tr>
      <w:tr w:rsidR="00406B68" w:rsidTr="00406B68">
        <w:trPr>
          <w:trHeight w:val="221"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Нормативні акти, якими регламентується надання адміністративної послуги</w:t>
            </w: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7.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Закони України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Закон України «Про адміністративні послуги»;</w:t>
            </w:r>
          </w:p>
          <w:p w:rsidR="00406B68" w:rsidRDefault="00406B68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Закон України «Про дозвільну систему у сфері господарської діяльності»,(ст.7);</w:t>
            </w:r>
          </w:p>
          <w:p w:rsidR="00406B68" w:rsidRDefault="00406B68">
            <w:pPr>
              <w:spacing w:before="60" w:after="60"/>
              <w:ind w:right="-261" w:hanging="2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Закон України «Про Перелік документів дозвільного характеру у сфері господарської діяльності», (п. 53);</w:t>
            </w:r>
          </w:p>
          <w:p w:rsidR="00406B68" w:rsidRDefault="00406B68">
            <w:pPr>
              <w:spacing w:before="60" w:after="60"/>
              <w:ind w:right="-261" w:hanging="2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Закон України «Про забезпечення санітарного та епідемічного благополуччя населення» ,(ст. 23);</w:t>
            </w:r>
          </w:p>
          <w:p w:rsidR="00406B68" w:rsidRDefault="00406B68">
            <w:pPr>
              <w:spacing w:before="60" w:after="60"/>
              <w:ind w:right="-261" w:hanging="2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Закон України «Про охорону атмосферного повітря»;</w:t>
            </w:r>
          </w:p>
          <w:p w:rsidR="00406B68" w:rsidRDefault="00406B68">
            <w:pPr>
              <w:spacing w:before="60" w:after="60"/>
              <w:ind w:right="-261" w:hanging="21"/>
              <w:rPr>
                <w:rFonts w:ascii="Verdana" w:hAnsi="Verdana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Закон України «Про охорону навколишнього природного середовища».</w:t>
            </w: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after="0"/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after="0"/>
            </w:pP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8.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Акти Кабінету Міністрів України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Постанова Кабінету Міністрів України від 10.09.2014 № 442   «Про оптимізацію системи центральних органів виконавчої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влади»;</w:t>
            </w:r>
          </w:p>
          <w:p w:rsidR="00406B68" w:rsidRDefault="00406B6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Постанова Кабінету Міністрів України від 02.09.2015  № 667 «Про затвердження Положення про Державну службу України з питань безпечності харчових продуктів та захисту споживачів»;</w:t>
            </w:r>
          </w:p>
          <w:p w:rsidR="00406B68" w:rsidRDefault="00406B68">
            <w:pPr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Розпорядження  Кабінету Міністрів України від 26.10.2011  № 1067-р «Про затвердження переліку платних адміністративних послуг, які надаються Державною санітарно-епідеміологічною службою та установами і закладами, що належать до сфери її управління»;</w:t>
            </w:r>
          </w:p>
          <w:p w:rsidR="00406B68" w:rsidRDefault="00406B68">
            <w:pPr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Розпорядження КМУ від 11.10.2017р. № 782-р «Про внесення змін до розпорядження Кабінету Міністрів України від 16 травня 2014 р. № 523»;</w:t>
            </w:r>
          </w:p>
          <w:p w:rsidR="00406B68" w:rsidRDefault="00406B68">
            <w:pPr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Розпорядження  Кабінету Міністрів України від 06.04.2016  № 260-р «Питання Державної служби України з питань безпечності харчових продуктів та захисту споживачів»;</w:t>
            </w:r>
          </w:p>
          <w:p w:rsidR="00406B68" w:rsidRDefault="00406B68">
            <w:pPr>
              <w:spacing w:before="60" w:after="60" w:line="240" w:lineRule="auto"/>
              <w:rPr>
                <w:rFonts w:ascii="Verdana" w:hAnsi="Verdana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Постанова Кабінету Міністрів України від 29.11.2001р. № 1598 «Про затвердження переліку найбільш поширених і небезпечних забруднюючих речовин, викиди яких в атмосферне повітря підлягають регулюванню».</w:t>
            </w: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9.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Акти </w:t>
            </w:r>
          </w:p>
          <w:p w:rsidR="00406B68" w:rsidRDefault="00406B68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центральних органів </w:t>
            </w:r>
          </w:p>
          <w:p w:rsidR="00406B68" w:rsidRDefault="00406B68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виконавчої влади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right="-261" w:hanging="21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Наказ Міністерства навколишнього природного середовища та ядерної безпеки України від 10.02.1995 р. № 7 «Про затвердження інструкції про зміст та порядок складання звіту проведення інвентаризації викидів забруднюючих речовин на підприємстві»;</w:t>
            </w:r>
          </w:p>
          <w:p w:rsidR="00406B68" w:rsidRDefault="00406B68">
            <w:pPr>
              <w:spacing w:before="60" w:after="60"/>
              <w:ind w:right="-261" w:hanging="21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Наказ Міністерства навколишнього природного середовища та ядерної безпеки України від 09.03.2006 р. № 108 «Про затвердження інструкції про загальні вимоги до оформлення документів, у яких обґрунтовуються обсяги викидів в атмосферне повітря стаціонарними джерелами для підприємств, установ, організацій та громадян-підприємців»;</w:t>
            </w:r>
          </w:p>
          <w:p w:rsidR="00406B68" w:rsidRDefault="00406B68">
            <w:pPr>
              <w:spacing w:before="60" w:after="60"/>
              <w:ind w:right="-261" w:hanging="21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Наказ Міністерства навколишнього природного середовища та ядерної безпеки України від 27.06.2006 р. № 309 «Про затвердження нормативів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>гранично-допустимих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  <w:t xml:space="preserve"> викидів забруднюючих речовин із стаціонарних джерел».</w:t>
            </w:r>
          </w:p>
        </w:tc>
      </w:tr>
      <w:tr w:rsidR="00406B68" w:rsidTr="00406B68">
        <w:trPr>
          <w:trHeight w:val="34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68" w:rsidRDefault="00406B68">
            <w:pPr>
              <w:spacing w:before="60" w:after="60"/>
              <w:ind w:right="-261" w:hanging="21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6B68" w:rsidTr="00406B68">
        <w:trPr>
          <w:trHeight w:val="326"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Умови отримання адміністративної послуги</w:t>
            </w: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Підстава для одержання адміністративної послуги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rPr>
                <w:rFonts w:ascii="Verdana" w:hAnsi="Verdana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Здійснення діяльності, пов’язаної з викидами в атмосферне повітря.</w:t>
            </w:r>
          </w:p>
        </w:tc>
      </w:tr>
      <w:tr w:rsidR="00406B68" w:rsidTr="00406B68">
        <w:trPr>
          <w:trHeight w:val="42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68" w:rsidRDefault="00406B68">
            <w:pPr>
              <w:pStyle w:val="a4"/>
              <w:spacing w:line="276" w:lineRule="auto"/>
            </w:pPr>
            <w:r>
              <w:t>1.Заява;</w:t>
            </w:r>
          </w:p>
          <w:p w:rsidR="00406B68" w:rsidRDefault="00406B68">
            <w:pPr>
              <w:pStyle w:val="a4"/>
              <w:spacing w:line="276" w:lineRule="auto"/>
            </w:pPr>
            <w:r>
              <w:t>2.Документи в яких обґрунтовуються обсяги викидів стаціонарними джерелами0 викидів забруднюючих речовин в атмосферне повітря.</w:t>
            </w:r>
          </w:p>
          <w:p w:rsidR="00406B68" w:rsidRDefault="00406B68">
            <w:pPr>
              <w:pStyle w:val="a4"/>
              <w:spacing w:line="276" w:lineRule="auto"/>
            </w:pPr>
            <w:r>
              <w:t>2.  Звіт інвентаризації стаціонарних джерел викидів забруднюючих речовин в атмосферне повітря, видів та обсягів викидів забруднюючих речовин в атмосферне повітря стаціонарними джерелами, пилогазоочисного обладнання.</w:t>
            </w:r>
          </w:p>
          <w:p w:rsidR="00406B68" w:rsidRDefault="00406B68">
            <w:pPr>
              <w:pStyle w:val="a4"/>
              <w:spacing w:line="276" w:lineRule="auto"/>
            </w:pPr>
            <w:r>
              <w:t>3. Карта-схема підприємства з нанесеними джерелами викидів забруднюючих речовин в атмосферне повітря, а також інформація з їх характеристиками і параметрами.</w:t>
            </w:r>
          </w:p>
          <w:p w:rsidR="00406B68" w:rsidRDefault="00406B68">
            <w:pPr>
              <w:pStyle w:val="a4"/>
              <w:spacing w:line="276" w:lineRule="auto"/>
            </w:pPr>
            <w:r>
              <w:t>4.Протоколи замірів атмосферного повітря на межі санітарно-захисної зони.</w:t>
            </w:r>
          </w:p>
          <w:p w:rsidR="00406B68" w:rsidRDefault="00406B68">
            <w:pPr>
              <w:ind w:right="-108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Порядок та спосіб подання документів, необхідних для отримання адміністративної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послуги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pStyle w:val="a4"/>
              <w:spacing w:line="276" w:lineRule="auto"/>
              <w:rPr>
                <w:rFonts w:eastAsia="Times New Roman" w:cs="Times New Roman"/>
                <w:lang w:eastAsia="ru-RU"/>
              </w:rPr>
            </w:pPr>
            <w:r>
              <w:lastRenderedPageBreak/>
              <w:t xml:space="preserve"> Особисто суб’єктом господарювання</w:t>
            </w:r>
          </w:p>
          <w:p w:rsidR="00406B68" w:rsidRDefault="00406B68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t xml:space="preserve">або його законним представником, поштою до центру </w:t>
            </w:r>
            <w:r>
              <w:lastRenderedPageBreak/>
              <w:t xml:space="preserve">надання адміністративних послуг, в якому  здійснюється обслуговування суб’єкта звернення. </w:t>
            </w:r>
          </w:p>
        </w:tc>
      </w:tr>
      <w:tr w:rsidR="00406B68" w:rsidTr="00406B68">
        <w:trPr>
          <w:trHeight w:val="46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1</w:t>
            </w:r>
            <w:r>
              <w:rPr>
                <w:rFonts w:ascii="Verdana" w:hAnsi="Verdana"/>
                <w:b/>
                <w:color w:val="000000"/>
                <w:sz w:val="16"/>
              </w:rPr>
              <w:t>4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Платність (безоплатність) надання адміністративної послуги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68" w:rsidRDefault="00406B68">
            <w:pPr>
              <w:ind w:hanging="21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Без оплати</w:t>
            </w:r>
          </w:p>
          <w:p w:rsidR="00406B68" w:rsidRDefault="00406B68">
            <w:pPr>
              <w:ind w:hanging="21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406B68" w:rsidTr="00406B68">
        <w:trPr>
          <w:trHeight w:val="2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У разі платності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color w:val="000000"/>
                <w:sz w:val="16"/>
              </w:rPr>
              <w:t>4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.1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Нормативно-правові акти, на підставі яких стягується плата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after="0"/>
            </w:pP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color w:val="000000"/>
                <w:sz w:val="16"/>
              </w:rPr>
              <w:t>4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.2.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after="0"/>
            </w:pP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color w:val="000000"/>
                <w:sz w:val="16"/>
              </w:rPr>
              <w:t>4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.3.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Розрахунковий рахунок для внесення плати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after="0"/>
            </w:pP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Строк надання адміністративної послуги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rPr>
                <w:rFonts w:ascii="Verdana" w:hAnsi="Verdana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10 робочих днів</w:t>
            </w: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pStyle w:val="a4"/>
              <w:spacing w:line="276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1. Подання суб'єктом господарювання неповного пакета документів, необхідних для одержання адміністративної послуги згідно із встановленим вичерпним переліком;</w:t>
            </w:r>
          </w:p>
          <w:p w:rsidR="00406B68" w:rsidRDefault="00406B68">
            <w:pPr>
              <w:pStyle w:val="a4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 Виявлення в документах, поданих суб'єктом господарювання, недостовірних відомостей;</w:t>
            </w:r>
          </w:p>
          <w:p w:rsidR="00406B68" w:rsidRDefault="00406B68">
            <w:pPr>
              <w:pStyle w:val="a4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 Негативний висновок за результатами експертиз та обстежень;</w:t>
            </w:r>
          </w:p>
          <w:p w:rsidR="00406B68" w:rsidRDefault="00406B68">
            <w:pPr>
              <w:pStyle w:val="a4"/>
              <w:spacing w:line="276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4. Інші підстави передбачені чинним законодавством.</w:t>
            </w: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17.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Результат надання адміністративної послуги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pStyle w:val="a4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Видача узгодженого рішення для «Видачі дозволу на викиди забруднюючих речовин в атмосферне повітря стаціонарними джерелами на об’єкти, які належать до другої та третьої групи»</w:t>
            </w:r>
          </w:p>
        </w:tc>
      </w:tr>
      <w:tr w:rsidR="00406B68" w:rsidTr="00406B68">
        <w:trPr>
          <w:trHeight w:val="3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 w:line="70" w:lineRule="atLeast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18.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 w:line="70" w:lineRule="atLeast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Способи отримання відповіді (результату)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left="-108" w:right="-81"/>
              <w:rPr>
                <w:rFonts w:ascii="Verdana" w:hAnsi="Verdana"/>
                <w:i/>
                <w:color w:val="000000"/>
                <w:sz w:val="8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Особисто суб’єктом господарювання або його законним представником в центрі надання адміністративних послуг, в якому  здійснюється обслуговування суб’єкта звернення</w:t>
            </w:r>
          </w:p>
        </w:tc>
      </w:tr>
      <w:tr w:rsidR="00406B68" w:rsidTr="00406B6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19.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Примітка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68" w:rsidRDefault="00406B68">
            <w:pPr>
              <w:spacing w:before="60" w:after="60"/>
              <w:rPr>
                <w:rFonts w:ascii="Verdana" w:hAnsi="Verdana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>Рішення про відмову у видачі дозволу може бути оскаржене в суді у порядку адміністративного судочинства.</w:t>
            </w:r>
          </w:p>
        </w:tc>
      </w:tr>
    </w:tbl>
    <w:p w:rsidR="00406B68" w:rsidRDefault="00406B68" w:rsidP="00406B68"/>
    <w:p w:rsidR="00827DAD" w:rsidRDefault="00827DAD"/>
    <w:p w:rsidR="00E319D3" w:rsidRDefault="00E319D3"/>
    <w:p w:rsidR="00E319D3" w:rsidRDefault="00E319D3"/>
    <w:p w:rsidR="00E319D3" w:rsidRDefault="00E319D3"/>
    <w:p w:rsidR="00E319D3" w:rsidRDefault="00E319D3"/>
    <w:p w:rsidR="00E319D3" w:rsidRDefault="00E319D3"/>
    <w:p w:rsidR="00E319D3" w:rsidRDefault="00E319D3"/>
    <w:p w:rsidR="00E319D3" w:rsidRDefault="00E319D3"/>
    <w:p w:rsidR="00E319D3" w:rsidRDefault="00E319D3"/>
    <w:p w:rsidR="00E319D3" w:rsidRDefault="00E319D3"/>
    <w:p w:rsidR="00E319D3" w:rsidRDefault="00E319D3"/>
    <w:p w:rsidR="00E319D3" w:rsidRDefault="00E319D3"/>
    <w:p w:rsidR="00E319D3" w:rsidRDefault="00E319D3"/>
    <w:p w:rsidR="00E319D3" w:rsidRPr="005B0372" w:rsidRDefault="00E319D3" w:rsidP="00E319D3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B037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наказ</w:t>
      </w:r>
      <w:r w:rsidRPr="005B0372">
        <w:rPr>
          <w:rFonts w:ascii="Times New Roman" w:hAnsi="Times New Roman" w:cs="Times New Roman"/>
          <w:sz w:val="28"/>
          <w:szCs w:val="28"/>
        </w:rPr>
        <w:t xml:space="preserve"> Головного управління </w:t>
      </w:r>
      <w:r w:rsidRPr="005B0372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</w:p>
    <w:p w:rsidR="00E319D3" w:rsidRPr="005B0372" w:rsidRDefault="00E319D3" w:rsidP="00E319D3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B037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5B0372">
        <w:rPr>
          <w:rFonts w:ascii="Times New Roman" w:hAnsi="Times New Roman" w:cs="Times New Roman"/>
          <w:sz w:val="28"/>
          <w:szCs w:val="28"/>
        </w:rPr>
        <w:t>Держпродспоживслужби  в</w:t>
      </w:r>
    </w:p>
    <w:p w:rsidR="00E319D3" w:rsidRPr="005B0372" w:rsidRDefault="00E319D3" w:rsidP="00E319D3">
      <w:pPr>
        <w:pStyle w:val="a4"/>
        <w:rPr>
          <w:rFonts w:ascii="Times New Roman" w:hAnsi="Times New Roman" w:cs="Times New Roman"/>
          <w:sz w:val="28"/>
          <w:szCs w:val="28"/>
        </w:rPr>
      </w:pPr>
      <w:r w:rsidRPr="005B037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5B0372">
        <w:rPr>
          <w:rFonts w:ascii="Times New Roman" w:hAnsi="Times New Roman" w:cs="Times New Roman"/>
          <w:bCs/>
          <w:sz w:val="28"/>
          <w:szCs w:val="28"/>
        </w:rPr>
        <w:t>Закарпатській області</w:t>
      </w:r>
    </w:p>
    <w:p w:rsidR="00E319D3" w:rsidRPr="005B0372" w:rsidRDefault="00E319D3" w:rsidP="00E319D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5B037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1C5B20">
        <w:rPr>
          <w:rFonts w:ascii="Times New Roman" w:hAnsi="Times New Roman" w:cs="Times New Roman"/>
          <w:bCs/>
          <w:sz w:val="28"/>
          <w:szCs w:val="28"/>
        </w:rPr>
        <w:t>№ 480-ОД</w:t>
      </w:r>
      <w:r w:rsidRPr="005B0372">
        <w:rPr>
          <w:rFonts w:ascii="Times New Roman" w:hAnsi="Times New Roman" w:cs="Times New Roman"/>
          <w:bCs/>
          <w:sz w:val="28"/>
          <w:szCs w:val="28"/>
        </w:rPr>
        <w:t xml:space="preserve">  від</w:t>
      </w:r>
      <w:r w:rsidR="001C5B20">
        <w:rPr>
          <w:rFonts w:ascii="Times New Roman" w:hAnsi="Times New Roman" w:cs="Times New Roman"/>
          <w:bCs/>
          <w:sz w:val="28"/>
          <w:szCs w:val="28"/>
        </w:rPr>
        <w:t xml:space="preserve">   16.07.2019</w:t>
      </w:r>
      <w:r w:rsidRPr="005B0372">
        <w:rPr>
          <w:rFonts w:ascii="Times New Roman" w:hAnsi="Times New Roman" w:cs="Times New Roman"/>
          <w:bCs/>
          <w:sz w:val="28"/>
          <w:szCs w:val="28"/>
        </w:rPr>
        <w:t>р.</w:t>
      </w:r>
    </w:p>
    <w:p w:rsidR="00E319D3" w:rsidRDefault="00E319D3" w:rsidP="00E319D3">
      <w:pPr>
        <w:shd w:val="clear" w:color="auto" w:fill="FFFFFF"/>
        <w:spacing w:before="60" w:after="60"/>
        <w:jc w:val="center"/>
        <w:rPr>
          <w:rFonts w:ascii="Verdana" w:hAnsi="Verdana"/>
          <w:b/>
          <w:bCs/>
          <w:color w:val="000000"/>
          <w:spacing w:val="-2"/>
          <w:sz w:val="20"/>
          <w:szCs w:val="20"/>
        </w:rPr>
      </w:pPr>
    </w:p>
    <w:p w:rsidR="00E319D3" w:rsidRPr="005B0372" w:rsidRDefault="00E319D3" w:rsidP="00E319D3">
      <w:pPr>
        <w:shd w:val="clear" w:color="auto" w:fill="FFFFFF"/>
        <w:spacing w:before="60" w:after="60"/>
        <w:jc w:val="center"/>
        <w:rPr>
          <w:rFonts w:ascii="Verdana" w:hAnsi="Verdana"/>
          <w:b/>
          <w:bCs/>
          <w:color w:val="000000"/>
          <w:spacing w:val="-2"/>
        </w:rPr>
      </w:pPr>
      <w:r>
        <w:rPr>
          <w:rFonts w:ascii="Verdana" w:hAnsi="Verdana"/>
          <w:b/>
          <w:bCs/>
          <w:color w:val="000000"/>
          <w:spacing w:val="-2"/>
        </w:rPr>
        <w:t>ТЕХНОЛОГІЧНА КАРТКА №  07.04.3-24/17</w:t>
      </w:r>
    </w:p>
    <w:p w:rsidR="00E319D3" w:rsidRDefault="00E319D3" w:rsidP="00E319D3">
      <w:pPr>
        <w:shd w:val="clear" w:color="auto" w:fill="FFFFFF"/>
        <w:spacing w:before="60" w:after="60"/>
        <w:jc w:val="center"/>
        <w:rPr>
          <w:rFonts w:ascii="Verdana" w:hAnsi="Verdana"/>
          <w:b/>
          <w:bCs/>
          <w:color w:val="000000"/>
          <w:spacing w:val="-2"/>
          <w:sz w:val="16"/>
          <w:szCs w:val="16"/>
        </w:rPr>
      </w:pPr>
    </w:p>
    <w:p w:rsidR="00E319D3" w:rsidRDefault="00E319D3" w:rsidP="00E319D3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Видача узгодженого рішення для «Видачі дозволу на викиди забруднюючих речовин в атмосферне повітря стаціонарними джерелами на об’єкти, які належать до другої та третьої групи»</w:t>
      </w:r>
    </w:p>
    <w:p w:rsidR="00E319D3" w:rsidRDefault="00E319D3" w:rsidP="00E319D3">
      <w:pPr>
        <w:spacing w:before="60" w:after="60"/>
        <w:jc w:val="center"/>
        <w:rPr>
          <w:rFonts w:ascii="Verdana" w:hAnsi="Verdana"/>
          <w:b/>
          <w:bCs/>
          <w:color w:val="000000"/>
          <w:spacing w:val="-1"/>
          <w:sz w:val="20"/>
          <w:szCs w:val="20"/>
          <w:u w:val="single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"/>
        <w:gridCol w:w="3959"/>
        <w:gridCol w:w="2399"/>
        <w:gridCol w:w="1200"/>
        <w:gridCol w:w="1560"/>
      </w:tblGrid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№</w:t>
            </w:r>
          </w:p>
          <w:p w:rsidR="00E319D3" w:rsidRDefault="00E319D3" w:rsidP="00EE5882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Етапи послуги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Відповідальна посадова особа і структурний підрозділ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Дія</w:t>
            </w:r>
          </w:p>
          <w:p w:rsidR="00E319D3" w:rsidRDefault="00E319D3" w:rsidP="00EE5882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(В, У, П, 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Термін виконання (днів)</w:t>
            </w:r>
          </w:p>
        </w:tc>
      </w:tr>
      <w:tr w:rsidR="00E319D3" w:rsidTr="00EE5882">
        <w:trPr>
          <w:tblHeader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D3" w:rsidRDefault="00E319D3" w:rsidP="00EE5882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D3" w:rsidRDefault="00E319D3" w:rsidP="00EE5882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5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left="-540"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Прийом і перевірка повноти пакету документів, реєстрація заяви, повідомлення суб’єкта господарювання / уповноваженої особи про орієнтовний термін виконання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Адміністратор </w:t>
            </w:r>
            <w:r>
              <w:rPr>
                <w:rFonts w:ascii="Verdana" w:hAnsi="Verdana"/>
                <w:color w:val="000000"/>
                <w:sz w:val="16"/>
              </w:rPr>
              <w:t>ЦНАП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left="-540"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Передача пакету документів заявника уповноваженій особі </w:t>
            </w:r>
            <w:r>
              <w:rPr>
                <w:rFonts w:ascii="Verdana" w:hAnsi="Verdana"/>
                <w:sz w:val="16"/>
                <w:szCs w:val="16"/>
              </w:rPr>
              <w:t xml:space="preserve">Головного управління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Держсанепідслужби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у Закарпатській області  для реєстрації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Адміністратор </w:t>
            </w:r>
            <w:r>
              <w:rPr>
                <w:rFonts w:ascii="Verdana" w:hAnsi="Verdana"/>
                <w:color w:val="000000"/>
                <w:sz w:val="16"/>
              </w:rPr>
              <w:t>ЦНАП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1- 2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left="-540"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Передача пакету документів уповноваженою особою діловоду </w:t>
            </w:r>
            <w:r>
              <w:rPr>
                <w:rFonts w:ascii="Verdana" w:hAnsi="Verdana"/>
                <w:sz w:val="16"/>
                <w:szCs w:val="16"/>
              </w:rPr>
              <w:t xml:space="preserve">Головного управління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Держсанепідслужби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у Закарпатській області  для реєстрації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Уповноважена особа </w:t>
            </w:r>
            <w:r>
              <w:rPr>
                <w:rFonts w:ascii="Verdana" w:hAnsi="Verdana"/>
                <w:sz w:val="16"/>
                <w:szCs w:val="16"/>
              </w:rPr>
              <w:t>Головного управління Держпродспоживслужби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1 - 2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left="-540"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Передача пакету документів начальнику </w:t>
            </w:r>
            <w:r>
              <w:rPr>
                <w:rFonts w:ascii="Verdana" w:hAnsi="Verdana"/>
                <w:sz w:val="16"/>
                <w:szCs w:val="16"/>
              </w:rPr>
              <w:t>Головного управління Держпродспоживслужби для ознайомлення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Діловод </w:t>
            </w:r>
            <w:r>
              <w:rPr>
                <w:rFonts w:ascii="Verdana" w:hAnsi="Verdana"/>
                <w:sz w:val="16"/>
                <w:szCs w:val="16"/>
              </w:rPr>
              <w:t>Головного управління Держпродспоживслужби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left="-540"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Накладання відповідної резолюції і передача документів секретарю </w:t>
            </w:r>
            <w:r>
              <w:rPr>
                <w:rFonts w:ascii="Verdana" w:hAnsi="Verdana"/>
                <w:sz w:val="16"/>
                <w:szCs w:val="16"/>
              </w:rPr>
              <w:t>Головного управління Держпродспоживслужби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Начальник </w:t>
            </w:r>
            <w:r>
              <w:rPr>
                <w:rFonts w:ascii="Verdana" w:hAnsi="Verdana"/>
                <w:sz w:val="16"/>
                <w:szCs w:val="16"/>
              </w:rPr>
              <w:t>Головного управління Держпродспоживслужби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left="-540"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Внесення резолюції начальника </w:t>
            </w:r>
            <w:r>
              <w:rPr>
                <w:rFonts w:ascii="Verdana" w:hAnsi="Verdana"/>
                <w:sz w:val="16"/>
                <w:szCs w:val="16"/>
              </w:rPr>
              <w:t>Головного управління Держпродспоживслужби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до реєстру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Діловод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Головного управління Держпродспоживслужби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left="-540"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Передача пакету документів </w:t>
            </w:r>
            <w:r>
              <w:rPr>
                <w:rFonts w:ascii="Verdana" w:hAnsi="Verdana"/>
                <w:sz w:val="16"/>
                <w:szCs w:val="16"/>
              </w:rPr>
              <w:t xml:space="preserve">керівнику експертного підрозділу Головного управління Держпродспоживслужби та безпосередньому виконавцю - спеціалісту експертного підрозділу Головного управління Держпродспоживслужби для опрацювання і підготовки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узгодженого рішення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14347">
              <w:rPr>
                <w:rFonts w:ascii="Verdana" w:hAnsi="Verdana"/>
                <w:bCs/>
                <w:sz w:val="16"/>
                <w:szCs w:val="16"/>
              </w:rPr>
              <w:t>для «Видачі дозволу на викиди забруднюючих речовин в атмосферне повітря стаціонарними джерелами на об’єкти, які належать до другої та третьої групи»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Діловод</w:t>
            </w:r>
            <w:r>
              <w:rPr>
                <w:rFonts w:ascii="Verdana" w:hAnsi="Verdana"/>
                <w:sz w:val="16"/>
                <w:szCs w:val="16"/>
              </w:rPr>
              <w:t xml:space="preserve"> Головного управління Держпродспоживслужби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2-3 дня</w:t>
            </w:r>
          </w:p>
        </w:tc>
      </w:tr>
      <w:tr w:rsidR="00E319D3" w:rsidTr="00EE5882">
        <w:trPr>
          <w:trHeight w:val="9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left="-540" w:firstLine="567"/>
              <w:jc w:val="both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</w:t>
            </w:r>
          </w:p>
          <w:p w:rsidR="00E319D3" w:rsidRPr="008706B2" w:rsidRDefault="00E319D3" w:rsidP="00EE5882">
            <w:pPr>
              <w:spacing w:before="60" w:after="60"/>
              <w:ind w:left="-540" w:firstLine="567"/>
              <w:jc w:val="both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Перевірка відповідності </w:t>
            </w:r>
            <w:r>
              <w:rPr>
                <w:rFonts w:ascii="Verdana" w:hAnsi="Verdana"/>
                <w:sz w:val="16"/>
                <w:szCs w:val="16"/>
              </w:rPr>
              <w:t>документів вимогам санітарного законодавства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Начальник та головний спеціаліст відділу безпеки середовища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життедіяльності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У</w:t>
            </w: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3-4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left="-540"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9.А. У разі негативного результату по п.8 -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направлення листа (відмови) з зауваженнями та пакету документів до ЦНАП для доопрацювання.</w:t>
            </w: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9.Б. У разі позитивного результату – підготовка </w:t>
            </w:r>
            <w:r>
              <w:rPr>
                <w:rFonts w:ascii="Verdana" w:hAnsi="Verdana"/>
                <w:sz w:val="16"/>
                <w:szCs w:val="16"/>
              </w:rPr>
              <w:t xml:space="preserve">та підписання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узгодженого рішення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14347">
              <w:rPr>
                <w:rFonts w:ascii="Verdana" w:hAnsi="Verdana"/>
                <w:bCs/>
                <w:sz w:val="16"/>
                <w:szCs w:val="16"/>
              </w:rPr>
              <w:t>для «Видачі дозволу на викиди забруднюючих речовин в атмосферне повітря стаціонарними джерелами на об’єкти, які належать до другої та третьої групи»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Начальник та головний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спеціаліст відділу безпеки середовища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життедіяльності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В</w:t>
            </w: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5 дня</w:t>
            </w: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5 - 7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110.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Передача підготовленого узгодженого рішення / відмови  діловоду </w:t>
            </w:r>
            <w:r>
              <w:rPr>
                <w:rFonts w:ascii="Verdana" w:hAnsi="Verdana"/>
                <w:sz w:val="16"/>
                <w:szCs w:val="16"/>
              </w:rPr>
              <w:t>Головного управління Держпродспоживслужби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Начальник та головний спеціаліст відділу безпеки середовища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життедіяльності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8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Подача пакету документів начальнику </w:t>
            </w:r>
            <w:r>
              <w:rPr>
                <w:rFonts w:ascii="Verdana" w:hAnsi="Verdana"/>
                <w:sz w:val="16"/>
                <w:szCs w:val="16"/>
              </w:rPr>
              <w:t>Головного управління Держпродспоживслужби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для затвердження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Діловод </w:t>
            </w:r>
            <w:r>
              <w:rPr>
                <w:rFonts w:ascii="Verdana" w:hAnsi="Verdana"/>
                <w:sz w:val="16"/>
                <w:szCs w:val="16"/>
              </w:rPr>
              <w:t>Головного управління Держпродспоживслужби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8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Затвердження, візування та повернення затвердженого узгодженого рішення / відмови діловоду</w:t>
            </w:r>
            <w:r>
              <w:rPr>
                <w:rFonts w:ascii="Verdana" w:hAnsi="Verdana"/>
                <w:sz w:val="16"/>
                <w:szCs w:val="16"/>
              </w:rPr>
              <w:t xml:space="preserve"> Головного управління Держпродспоживслужби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Начальник </w:t>
            </w:r>
            <w:r>
              <w:rPr>
                <w:rFonts w:ascii="Verdana" w:hAnsi="Verdana"/>
                <w:sz w:val="16"/>
                <w:szCs w:val="16"/>
              </w:rPr>
              <w:t>Головного управління Держпродспоживслужби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9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D3" w:rsidRDefault="00E319D3" w:rsidP="00EE5882">
            <w:pPr>
              <w:spacing w:before="60" w:after="60"/>
              <w:ind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Передача затвердженого узгодженого рішення та пакету документів/відмови уповноваженій особі</w:t>
            </w:r>
            <w:r>
              <w:rPr>
                <w:rFonts w:ascii="Verdana" w:hAnsi="Verdana"/>
                <w:sz w:val="16"/>
                <w:szCs w:val="16"/>
              </w:rPr>
              <w:t xml:space="preserve"> Головного управління Держпродспоживслужби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Діловод</w:t>
            </w:r>
            <w:r>
              <w:rPr>
                <w:rFonts w:ascii="Verdana" w:hAnsi="Verdana"/>
                <w:sz w:val="16"/>
                <w:szCs w:val="16"/>
              </w:rPr>
              <w:t xml:space="preserve"> Головного управління Держпродспоживслужби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9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Передача затвердженого узгодженого рішення та пакету документів / відмови адміністратору </w:t>
            </w:r>
            <w:r>
              <w:rPr>
                <w:rFonts w:ascii="Verdana" w:hAnsi="Verdana"/>
                <w:color w:val="000000"/>
                <w:sz w:val="16"/>
              </w:rPr>
              <w:t>ЦНАП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Уповноважена особа </w:t>
            </w:r>
            <w:r>
              <w:rPr>
                <w:rFonts w:ascii="Verdana" w:hAnsi="Verdana"/>
                <w:sz w:val="16"/>
                <w:szCs w:val="16"/>
              </w:rPr>
              <w:t>Головного управління Держпродспоживслужби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9 - 10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Реєстрація факту здійснення адміністративної послуги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Адміністратор </w:t>
            </w:r>
            <w:r>
              <w:rPr>
                <w:rFonts w:ascii="Verdana" w:hAnsi="Verdana"/>
                <w:color w:val="000000"/>
                <w:sz w:val="16"/>
              </w:rPr>
              <w:t>ЦНАП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Протягом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9-10 дня</w:t>
            </w:r>
          </w:p>
        </w:tc>
      </w:tr>
      <w:tr w:rsidR="00E319D3" w:rsidTr="00EE588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spacing w:before="60" w:after="60"/>
              <w:ind w:firstLine="56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Видача суб’єкту господарювання/ уповноваженій особі підготовленого узгодженого рішення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14347">
              <w:rPr>
                <w:rFonts w:ascii="Verdana" w:hAnsi="Verdana"/>
                <w:bCs/>
                <w:sz w:val="16"/>
                <w:szCs w:val="16"/>
              </w:rPr>
              <w:t>для «Видачі дозволу на викиди забруднюючих речовин в атмосферне повітря стаціонарними джерелами на об’єкти, які належать до другої та третьої групи»</w:t>
            </w:r>
            <w:r w:rsidRPr="00C14347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 xml:space="preserve"> відмови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Адміністратор </w:t>
            </w:r>
            <w:r>
              <w:rPr>
                <w:rFonts w:ascii="Verdana" w:hAnsi="Verdana"/>
                <w:color w:val="000000"/>
                <w:sz w:val="16"/>
              </w:rPr>
              <w:t>ЦНАП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 10  дня</w:t>
            </w:r>
          </w:p>
        </w:tc>
      </w:tr>
      <w:tr w:rsidR="00E319D3" w:rsidTr="00EE5882"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D3" w:rsidRDefault="00E319D3" w:rsidP="00EE5882">
            <w:pPr>
              <w:spacing w:before="60" w:after="60"/>
              <w:ind w:firstLine="567"/>
              <w:jc w:val="both"/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Загальна кількість днів надання послуги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10</w:t>
            </w:r>
          </w:p>
        </w:tc>
      </w:tr>
      <w:tr w:rsidR="00E319D3" w:rsidTr="00EE5882"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D3" w:rsidRDefault="00E319D3" w:rsidP="00EE5882">
            <w:pPr>
              <w:spacing w:before="60" w:after="60"/>
              <w:ind w:firstLine="567"/>
              <w:jc w:val="both"/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Загальна кількість днів (передбачена законодавством)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D3" w:rsidRDefault="00E319D3" w:rsidP="00EE5882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10</w:t>
            </w:r>
          </w:p>
        </w:tc>
      </w:tr>
    </w:tbl>
    <w:p w:rsidR="00E319D3" w:rsidRDefault="00E319D3" w:rsidP="00E319D3">
      <w:pPr>
        <w:spacing w:before="60" w:after="60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E319D3" w:rsidRDefault="00E319D3" w:rsidP="00E319D3">
      <w:pPr>
        <w:shd w:val="clear" w:color="auto" w:fill="FFFFFF"/>
        <w:spacing w:before="60" w:after="60"/>
        <w:ind w:firstLine="56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Умовні позначки: В - виконує; У - бере участь; П - погоджує; 3 - затверджує.</w:t>
      </w:r>
    </w:p>
    <w:p w:rsidR="00E319D3" w:rsidRDefault="00E319D3" w:rsidP="00E319D3">
      <w:pPr>
        <w:shd w:val="clear" w:color="auto" w:fill="FFFFFF"/>
        <w:spacing w:before="60" w:after="60"/>
        <w:ind w:firstLine="567"/>
        <w:jc w:val="both"/>
        <w:rPr>
          <w:rFonts w:ascii="Verdana" w:hAnsi="Verdana"/>
          <w:color w:val="000000"/>
          <w:sz w:val="16"/>
          <w:szCs w:val="16"/>
        </w:rPr>
      </w:pPr>
    </w:p>
    <w:p w:rsidR="00E319D3" w:rsidRDefault="00E319D3" w:rsidP="00E319D3">
      <w:pPr>
        <w:shd w:val="clear" w:color="auto" w:fill="FFFFFF"/>
        <w:spacing w:before="60" w:after="60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Дія або бездіяльність посадових осіб, уповноважених відповідно до закону надавати адміністративні послуги, адміністраторів, можуть бути оскаржені до суду в порядку, встановленому законом.</w:t>
      </w:r>
    </w:p>
    <w:p w:rsidR="00E319D3" w:rsidRDefault="00E319D3" w:rsidP="00E319D3"/>
    <w:p w:rsidR="00E319D3" w:rsidRDefault="00E319D3"/>
    <w:sectPr w:rsidR="00E319D3" w:rsidSect="00964B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B4ED7"/>
    <w:rsid w:val="001C5B20"/>
    <w:rsid w:val="00326B54"/>
    <w:rsid w:val="003F5B4E"/>
    <w:rsid w:val="00406B68"/>
    <w:rsid w:val="0042708D"/>
    <w:rsid w:val="005665E8"/>
    <w:rsid w:val="005A2DF9"/>
    <w:rsid w:val="0060565E"/>
    <w:rsid w:val="00827DAD"/>
    <w:rsid w:val="00935E91"/>
    <w:rsid w:val="00964B8A"/>
    <w:rsid w:val="009B4ED7"/>
    <w:rsid w:val="009D0A87"/>
    <w:rsid w:val="00AA3C3F"/>
    <w:rsid w:val="00E3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B4ED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</w:pPr>
    <w:rPr>
      <w:rFonts w:ascii="Courier New" w:eastAsia="SimSun" w:hAnsi="Courier New" w:cs="Courier New"/>
      <w:color w:val="000000"/>
      <w:kern w:val="3"/>
      <w:sz w:val="21"/>
      <w:szCs w:val="21"/>
      <w:lang w:val="ru-RU" w:eastAsia="zh-CN" w:bidi="hi-IN"/>
    </w:rPr>
  </w:style>
  <w:style w:type="character" w:customStyle="1" w:styleId="HTML0">
    <w:name w:val="Стандартный HTML Знак"/>
    <w:basedOn w:val="a0"/>
    <w:link w:val="HTML"/>
    <w:semiHidden/>
    <w:rsid w:val="009B4ED7"/>
    <w:rPr>
      <w:rFonts w:ascii="Courier New" w:eastAsia="SimSun" w:hAnsi="Courier New" w:cs="Courier New"/>
      <w:color w:val="000000"/>
      <w:kern w:val="3"/>
      <w:sz w:val="21"/>
      <w:szCs w:val="21"/>
      <w:lang w:val="ru-RU" w:eastAsia="zh-CN" w:bidi="hi-IN"/>
    </w:rPr>
  </w:style>
  <w:style w:type="paragraph" w:styleId="a3">
    <w:name w:val="Normal (Web)"/>
    <w:basedOn w:val="a"/>
    <w:semiHidden/>
    <w:unhideWhenUsed/>
    <w:rsid w:val="0040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406B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9281</Words>
  <Characters>5291</Characters>
  <Application>Microsoft Office Word</Application>
  <DocSecurity>0</DocSecurity>
  <Lines>44</Lines>
  <Paragraphs>29</Paragraphs>
  <ScaleCrop>false</ScaleCrop>
  <Company/>
  <LinksUpToDate>false</LinksUpToDate>
  <CharactersWithSpaces>14543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12</cp:revision>
  <cp:lastPrinted>2018-04-02T06:10:00Z</cp:lastPrinted>
  <dcterms:created xsi:type="dcterms:W3CDTF">2018-02-14T10:48:00Z</dcterms:created>
  <dcterms:modified xsi:type="dcterms:W3CDTF">2019-07-17T06:00:00Z</dcterms:modified>
</cp:coreProperties>
</file>